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43BD8006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DDB28" w14:textId="77777777"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C510E10" wp14:editId="5C954936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2AA1B4A8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52EA2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EF7F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6028B2B" w14:textId="77777777" w:rsidR="00693158" w:rsidRPr="00FE22BC" w:rsidRDefault="00693158" w:rsidP="00693158">
            <w:pPr>
              <w:pStyle w:val="a8"/>
            </w:pPr>
          </w:p>
        </w:tc>
      </w:tr>
      <w:tr w:rsidR="00693158" w14:paraId="390534E7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682D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54357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14:paraId="55ADF7D1" w14:textId="77777777" w:rsidTr="0091747A">
        <w:trPr>
          <w:trHeight w:val="3125"/>
        </w:trPr>
        <w:tc>
          <w:tcPr>
            <w:tcW w:w="4836" w:type="dxa"/>
          </w:tcPr>
          <w:p w14:paraId="17CB42A9" w14:textId="77777777" w:rsidR="00164FF9" w:rsidRDefault="00164FF9" w:rsidP="00164FF9">
            <w:pPr>
              <w:spacing w:before="0" w:after="0"/>
              <w:ind w:right="-57"/>
              <w:jc w:val="center"/>
              <w:rPr>
                <w:sz w:val="28"/>
              </w:rPr>
            </w:pPr>
          </w:p>
          <w:p w14:paraId="6BC8FE78" w14:textId="77777777" w:rsidR="00164FF9" w:rsidRDefault="00164FF9" w:rsidP="00164FF9">
            <w:pPr>
              <w:spacing w:before="0" w:after="0"/>
              <w:ind w:right="-57"/>
              <w:jc w:val="center"/>
              <w:rPr>
                <w:sz w:val="28"/>
              </w:rPr>
            </w:pPr>
          </w:p>
          <w:p w14:paraId="18D740D3" w14:textId="77777777" w:rsidR="00450DD8" w:rsidRDefault="00450DD8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 w:rsidRPr="00450DD8">
              <w:rPr>
                <w:sz w:val="28"/>
              </w:rPr>
              <w:t>Федеральны</w:t>
            </w:r>
            <w:r>
              <w:rPr>
                <w:sz w:val="28"/>
              </w:rPr>
              <w:t>е</w:t>
            </w:r>
            <w:r w:rsidRPr="00450DD8">
              <w:rPr>
                <w:sz w:val="28"/>
              </w:rPr>
              <w:t xml:space="preserve"> орган</w:t>
            </w:r>
            <w:r>
              <w:rPr>
                <w:sz w:val="28"/>
              </w:rPr>
              <w:t>ы</w:t>
            </w:r>
            <w:r w:rsidRPr="00450DD8">
              <w:rPr>
                <w:sz w:val="28"/>
              </w:rPr>
              <w:t xml:space="preserve"> </w:t>
            </w:r>
          </w:p>
          <w:p w14:paraId="14DEA29E" w14:textId="77777777" w:rsidR="00450DD8" w:rsidRDefault="00450DD8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 w:rsidRPr="00450DD8">
              <w:rPr>
                <w:sz w:val="28"/>
              </w:rPr>
              <w:t>государственной власти</w:t>
            </w:r>
            <w:r>
              <w:rPr>
                <w:sz w:val="28"/>
              </w:rPr>
              <w:t xml:space="preserve"> </w:t>
            </w:r>
          </w:p>
          <w:p w14:paraId="3C113136" w14:textId="77777777" w:rsidR="00164FF9" w:rsidRPr="00164FF9" w:rsidRDefault="00450DD8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(по списку)</w:t>
            </w:r>
          </w:p>
          <w:p w14:paraId="7A99A5BA" w14:textId="77777777" w:rsidR="00164FF9" w:rsidRPr="00164FF9" w:rsidRDefault="00164FF9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</w:p>
          <w:p w14:paraId="7377CADA" w14:textId="77777777" w:rsidR="008E5828" w:rsidRPr="00693158" w:rsidRDefault="00164FF9" w:rsidP="00BE647E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 w:rsidRPr="00164FF9">
              <w:rPr>
                <w:sz w:val="28"/>
              </w:rPr>
              <w:t>Финансовы</w:t>
            </w:r>
            <w:r w:rsidR="00BE647E">
              <w:rPr>
                <w:sz w:val="28"/>
              </w:rPr>
              <w:t>е</w:t>
            </w:r>
            <w:r w:rsidRPr="00164FF9">
              <w:rPr>
                <w:sz w:val="28"/>
              </w:rPr>
              <w:t xml:space="preserve"> орган</w:t>
            </w:r>
            <w:r w:rsidR="00BE647E">
              <w:rPr>
                <w:sz w:val="28"/>
              </w:rPr>
              <w:t>ы</w:t>
            </w:r>
            <w:r w:rsidRPr="00164FF9">
              <w:rPr>
                <w:sz w:val="28"/>
              </w:rPr>
              <w:t xml:space="preserve"> субъектов Российской Федерации</w:t>
            </w:r>
          </w:p>
        </w:tc>
      </w:tr>
    </w:tbl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14:paraId="09471F53" w14:textId="77777777" w:rsidTr="00EE3D30">
        <w:tc>
          <w:tcPr>
            <w:tcW w:w="4536" w:type="dxa"/>
          </w:tcPr>
          <w:p w14:paraId="0E08F90D" w14:textId="77777777" w:rsidR="00D13CF6" w:rsidRPr="00E92864" w:rsidRDefault="00D13CF6" w:rsidP="00164FF9">
            <w:pPr>
              <w:spacing w:before="0" w:after="0" w:line="360" w:lineRule="auto"/>
            </w:pPr>
          </w:p>
        </w:tc>
      </w:tr>
    </w:tbl>
    <w:p w14:paraId="08895E17" w14:textId="77777777" w:rsidR="00796B05" w:rsidRDefault="00796B05" w:rsidP="00E446C3">
      <w:pPr>
        <w:spacing w:before="0" w:after="0" w:line="276" w:lineRule="auto"/>
        <w:rPr>
          <w:sz w:val="28"/>
        </w:rPr>
      </w:pPr>
    </w:p>
    <w:p w14:paraId="18EB4EE8" w14:textId="77777777" w:rsidR="00164FF9" w:rsidRDefault="00164FF9" w:rsidP="00E446C3">
      <w:pPr>
        <w:spacing w:before="0" w:after="0" w:line="276" w:lineRule="auto"/>
        <w:ind w:firstLine="709"/>
        <w:jc w:val="both"/>
        <w:rPr>
          <w:sz w:val="28"/>
        </w:rPr>
      </w:pPr>
      <w:r w:rsidRPr="00164FF9">
        <w:rPr>
          <w:sz w:val="28"/>
        </w:rPr>
        <w:t>В целях совершенствования нормативно-правового регулирования в сфере бюджетной деятельности в части исполнения администраторами доходов бюджета бюджетных полномочий Мин</w:t>
      </w:r>
      <w:r w:rsidR="00E1258C">
        <w:rPr>
          <w:sz w:val="28"/>
        </w:rPr>
        <w:t xml:space="preserve">истерством </w:t>
      </w:r>
      <w:r w:rsidRPr="00164FF9">
        <w:rPr>
          <w:sz w:val="28"/>
        </w:rPr>
        <w:t>фин</w:t>
      </w:r>
      <w:r w:rsidR="00E1258C">
        <w:rPr>
          <w:sz w:val="28"/>
        </w:rPr>
        <w:t>ансов</w:t>
      </w:r>
      <w:r w:rsidRPr="00164FF9">
        <w:rPr>
          <w:sz w:val="28"/>
        </w:rPr>
        <w:t xml:space="preserve"> Росси</w:t>
      </w:r>
      <w:r w:rsidR="00E1258C">
        <w:rPr>
          <w:sz w:val="28"/>
        </w:rPr>
        <w:t>йской Федерации</w:t>
      </w:r>
      <w:r w:rsidRPr="00164FF9">
        <w:rPr>
          <w:sz w:val="28"/>
        </w:rPr>
        <w:t xml:space="preserve"> с участием представителей федеральных органов государственной власти и финансовых органов субъектов Российской Федерации создана Межведомственная рабочая группа по проработке вопросов, связанных с переходом к единой системе администрирования доходов бюджетов бюджетной системы Российской Федерации (далее – Межведомственная рабочая группа), в ходе работы которой прорабатываются ключевые проблемные вопросы, связанные с осуществлением бюджетных полномочий главных администраторов (администраторов) доходов бюджетов. </w:t>
      </w:r>
    </w:p>
    <w:p w14:paraId="163ED6C0" w14:textId="77777777" w:rsidR="00164FF9" w:rsidRPr="00164FF9" w:rsidRDefault="00164FF9" w:rsidP="00E446C3">
      <w:pPr>
        <w:spacing w:before="0" w:after="0" w:line="276" w:lineRule="auto"/>
        <w:ind w:firstLine="709"/>
        <w:jc w:val="both"/>
        <w:rPr>
          <w:sz w:val="28"/>
        </w:rPr>
      </w:pPr>
      <w:r w:rsidRPr="006A57B1">
        <w:rPr>
          <w:b/>
          <w:sz w:val="28"/>
        </w:rPr>
        <w:t>Одна из ключевых тем в рамках деятельности Межведомственной рабочей группы - работа с дебиторской задолженностью</w:t>
      </w:r>
      <w:r w:rsidRPr="00164FF9">
        <w:rPr>
          <w:sz w:val="28"/>
        </w:rPr>
        <w:t>, включая урегулирование просроченной дебиторской задолженности по доходам.</w:t>
      </w:r>
    </w:p>
    <w:p w14:paraId="03C14DA2" w14:textId="1A3DA304" w:rsidR="00DE5C10" w:rsidRPr="00DE5C10" w:rsidRDefault="00DE5C10" w:rsidP="00E446C3">
      <w:pPr>
        <w:spacing w:before="0" w:after="0" w:line="276" w:lineRule="auto"/>
        <w:ind w:firstLine="709"/>
        <w:jc w:val="both"/>
        <w:rPr>
          <w:sz w:val="28"/>
        </w:rPr>
      </w:pPr>
      <w:r w:rsidRPr="00DE5C10">
        <w:rPr>
          <w:sz w:val="28"/>
        </w:rPr>
        <w:t xml:space="preserve">Так, в целях формирования единообразного подхода к работе с дебиторской задолженностью по доходам, а также повышения прозрачности и эффективности указанной работы администраторы доходов бюджетов всех уровней бюджетов бюджетной системы Российской Федерации наделены </w:t>
      </w:r>
      <w:r w:rsidRPr="006A57B1">
        <w:rPr>
          <w:b/>
          <w:sz w:val="28"/>
        </w:rPr>
        <w:t>полномочиями по</w:t>
      </w:r>
      <w:r w:rsidRPr="00DE5C10">
        <w:rPr>
          <w:sz w:val="28"/>
        </w:rPr>
        <w:t xml:space="preserve"> </w:t>
      </w:r>
      <w:r w:rsidRPr="006A57B1">
        <w:rPr>
          <w:b/>
          <w:sz w:val="28"/>
        </w:rPr>
        <w:t>установлению регламентов реализации полномочий по взысканию дебиторской задолженности</w:t>
      </w:r>
      <w:r w:rsidRPr="00DE5C10">
        <w:rPr>
          <w:sz w:val="28"/>
        </w:rPr>
        <w:t xml:space="preserve"> по платежам в бюджет, пеням и штрафам по ним, разрабатываемых в соответствии с общими требованиями, установленными Мин</w:t>
      </w:r>
      <w:r w:rsidR="00450DD8">
        <w:rPr>
          <w:sz w:val="28"/>
        </w:rPr>
        <w:t xml:space="preserve">истерством </w:t>
      </w:r>
      <w:r w:rsidRPr="00DE5C10">
        <w:rPr>
          <w:sz w:val="28"/>
        </w:rPr>
        <w:t>фин</w:t>
      </w:r>
      <w:r w:rsidR="00450DD8">
        <w:rPr>
          <w:sz w:val="28"/>
        </w:rPr>
        <w:t>ансов</w:t>
      </w:r>
      <w:r w:rsidRPr="00DE5C10">
        <w:rPr>
          <w:sz w:val="28"/>
        </w:rPr>
        <w:t xml:space="preserve"> Росси</w:t>
      </w:r>
      <w:r w:rsidR="00450DD8">
        <w:rPr>
          <w:sz w:val="28"/>
        </w:rPr>
        <w:t>йской Федерации</w:t>
      </w:r>
      <w:r>
        <w:rPr>
          <w:rStyle w:val="ac"/>
          <w:sz w:val="28"/>
        </w:rPr>
        <w:footnoteReference w:id="1"/>
      </w:r>
      <w:r w:rsidRPr="00DE5C10">
        <w:rPr>
          <w:sz w:val="28"/>
        </w:rPr>
        <w:t>.</w:t>
      </w:r>
    </w:p>
    <w:p w14:paraId="29CBF713" w14:textId="77777777" w:rsidR="00450DD8" w:rsidRDefault="00450DD8" w:rsidP="00E446C3">
      <w:pPr>
        <w:spacing w:before="0" w:after="0" w:line="276" w:lineRule="auto"/>
        <w:ind w:firstLine="709"/>
        <w:jc w:val="both"/>
        <w:rPr>
          <w:sz w:val="28"/>
        </w:rPr>
      </w:pPr>
      <w:r w:rsidRPr="00450DD8">
        <w:rPr>
          <w:sz w:val="28"/>
        </w:rPr>
        <w:lastRenderedPageBreak/>
        <w:t>Во исполнение указанной нормы принят приказ Министерства финансов Российской Федерации от 26 сентября 2024 г.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(далее соответственно – Общие требования, регламент).</w:t>
      </w:r>
    </w:p>
    <w:p w14:paraId="10D268B9" w14:textId="3B3A9001" w:rsidR="00DE5C10" w:rsidRPr="00DE5C10" w:rsidRDefault="00450DD8" w:rsidP="00E446C3">
      <w:pPr>
        <w:spacing w:before="0" w:after="0" w:line="276" w:lineRule="auto"/>
        <w:ind w:firstLine="709"/>
        <w:jc w:val="both"/>
        <w:rPr>
          <w:sz w:val="28"/>
        </w:rPr>
      </w:pPr>
      <w:r w:rsidRPr="00450DD8">
        <w:rPr>
          <w:sz w:val="28"/>
        </w:rPr>
        <w:t xml:space="preserve">Министерством финансов Российской Федерации </w:t>
      </w:r>
      <w:r w:rsidR="00DE5C10" w:rsidRPr="00DE5C10">
        <w:rPr>
          <w:sz w:val="28"/>
        </w:rPr>
        <w:t xml:space="preserve">в рамках работы Межведомственной рабочей группы </w:t>
      </w:r>
      <w:r w:rsidR="008E3E02">
        <w:rPr>
          <w:sz w:val="28"/>
        </w:rPr>
        <w:t xml:space="preserve">и </w:t>
      </w:r>
      <w:r w:rsidR="00B51708">
        <w:rPr>
          <w:sz w:val="28"/>
        </w:rPr>
        <w:t>с учетом результатов</w:t>
      </w:r>
      <w:r w:rsidR="00B51708" w:rsidRPr="00B51708">
        <w:rPr>
          <w:sz w:val="28"/>
        </w:rPr>
        <w:t xml:space="preserve"> проведен</w:t>
      </w:r>
      <w:r w:rsidR="00B51708">
        <w:rPr>
          <w:sz w:val="28"/>
        </w:rPr>
        <w:t>ных</w:t>
      </w:r>
      <w:r w:rsidR="00B51708" w:rsidRPr="00B51708">
        <w:rPr>
          <w:sz w:val="28"/>
        </w:rPr>
        <w:t xml:space="preserve"> Счетной палатой Российской Федерации контрольных и экспертно-аналитических мероприятий по вопросам управления дебиторской задолженностью по доходам </w:t>
      </w:r>
      <w:r w:rsidR="00DE5C10" w:rsidRPr="00DE5C10">
        <w:rPr>
          <w:sz w:val="28"/>
        </w:rPr>
        <w:t xml:space="preserve">проведен </w:t>
      </w:r>
      <w:r w:rsidR="008E3E02">
        <w:rPr>
          <w:sz w:val="28"/>
        </w:rPr>
        <w:t>анализ</w:t>
      </w:r>
      <w:r w:rsidR="008E3E02" w:rsidRPr="00DE5C10">
        <w:rPr>
          <w:sz w:val="28"/>
        </w:rPr>
        <w:t xml:space="preserve"> </w:t>
      </w:r>
      <w:r w:rsidR="00DE5C10" w:rsidRPr="00DE5C10">
        <w:rPr>
          <w:sz w:val="28"/>
        </w:rPr>
        <w:t xml:space="preserve">отдельных </w:t>
      </w:r>
      <w:r w:rsidR="008E3E02">
        <w:rPr>
          <w:sz w:val="28"/>
        </w:rPr>
        <w:t xml:space="preserve">утвержденных </w:t>
      </w:r>
      <w:r w:rsidR="00DE5C10" w:rsidRPr="00DE5C10">
        <w:rPr>
          <w:sz w:val="28"/>
        </w:rPr>
        <w:t>регламентов на предмет установления в них сроков реализации отдельных мероприятий по взысканию дебиторской задолженности по доходам.</w:t>
      </w:r>
    </w:p>
    <w:p w14:paraId="73084C5B" w14:textId="77777777" w:rsidR="00DE5C10" w:rsidRDefault="00DE5C10" w:rsidP="00E446C3">
      <w:pPr>
        <w:spacing w:before="0" w:after="0" w:line="276" w:lineRule="auto"/>
        <w:ind w:firstLine="709"/>
        <w:jc w:val="both"/>
        <w:rPr>
          <w:sz w:val="28"/>
        </w:rPr>
      </w:pPr>
      <w:r w:rsidRPr="00DE5C10">
        <w:rPr>
          <w:sz w:val="28"/>
        </w:rPr>
        <w:t xml:space="preserve">В целях минимизации нарушений в части несоответствия регламентов Общим требованиям, </w:t>
      </w:r>
      <w:r w:rsidRPr="006A57B1">
        <w:rPr>
          <w:b/>
          <w:sz w:val="28"/>
        </w:rPr>
        <w:t>приведения к единообразию регламентов в части установления сроков реализации каждого мероприятия по взысканию дебиторской задолженности по доходам</w:t>
      </w:r>
      <w:r w:rsidRPr="00DE5C10">
        <w:rPr>
          <w:sz w:val="28"/>
        </w:rPr>
        <w:t>, повышения контроля главных администраторов доходов за осуществлением подведомственными им администраторами доходов бюджета их бюджетных полномочий, повышения исполнительской дисциплины администраторами доходов бюджета Мин</w:t>
      </w:r>
      <w:r w:rsidR="00E1258C">
        <w:rPr>
          <w:sz w:val="28"/>
        </w:rPr>
        <w:t xml:space="preserve">истерством </w:t>
      </w:r>
      <w:r w:rsidRPr="00DE5C10">
        <w:rPr>
          <w:sz w:val="28"/>
        </w:rPr>
        <w:t>фин</w:t>
      </w:r>
      <w:r w:rsidR="00E1258C">
        <w:rPr>
          <w:sz w:val="28"/>
        </w:rPr>
        <w:t>ансов</w:t>
      </w:r>
      <w:r w:rsidRPr="00DE5C10">
        <w:rPr>
          <w:sz w:val="28"/>
        </w:rPr>
        <w:t xml:space="preserve"> Росси</w:t>
      </w:r>
      <w:r w:rsidR="00E1258C">
        <w:rPr>
          <w:sz w:val="28"/>
        </w:rPr>
        <w:t>йской Федерации</w:t>
      </w:r>
      <w:r w:rsidRPr="00DE5C10">
        <w:rPr>
          <w:sz w:val="28"/>
        </w:rPr>
        <w:t xml:space="preserve"> совместно с представителями Межведомственной рабочей группы </w:t>
      </w:r>
      <w:r w:rsidR="00946F2B" w:rsidRPr="00DE5C10">
        <w:rPr>
          <w:sz w:val="28"/>
        </w:rPr>
        <w:t>прораб</w:t>
      </w:r>
      <w:r w:rsidR="00946F2B">
        <w:rPr>
          <w:sz w:val="28"/>
        </w:rPr>
        <w:t>отан</w:t>
      </w:r>
      <w:r w:rsidR="00946F2B" w:rsidRPr="00DE5C10">
        <w:rPr>
          <w:sz w:val="28"/>
        </w:rPr>
        <w:t xml:space="preserve"> </w:t>
      </w:r>
      <w:r w:rsidRPr="00DE5C10">
        <w:rPr>
          <w:sz w:val="28"/>
        </w:rPr>
        <w:t xml:space="preserve">вопрос установления в Общих требованиях </w:t>
      </w:r>
      <w:r w:rsidR="00BB611F">
        <w:rPr>
          <w:sz w:val="28"/>
        </w:rPr>
        <w:t xml:space="preserve">детализации обязательных </w:t>
      </w:r>
      <w:r w:rsidR="00BB611F" w:rsidRPr="00BB611F">
        <w:rPr>
          <w:sz w:val="28"/>
        </w:rPr>
        <w:t>действий администраторов доходов бюджета с установлением предельных сроков таких действий, включая направление информации в рамках межведомственного взаимодействия</w:t>
      </w:r>
      <w:r w:rsidRPr="00BB611F">
        <w:rPr>
          <w:sz w:val="28"/>
        </w:rPr>
        <w:t>.</w:t>
      </w:r>
    </w:p>
    <w:p w14:paraId="20664662" w14:textId="77777777" w:rsidR="00946F2B" w:rsidRPr="00DE5C10" w:rsidRDefault="00946F2B" w:rsidP="00E446C3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По итогам указанной работы </w:t>
      </w:r>
      <w:r w:rsidRPr="006A57B1">
        <w:rPr>
          <w:b/>
          <w:sz w:val="28"/>
        </w:rPr>
        <w:t>разработан и принят приказ Мин</w:t>
      </w:r>
      <w:r w:rsidR="00E1258C" w:rsidRPr="006A57B1">
        <w:rPr>
          <w:b/>
          <w:sz w:val="28"/>
        </w:rPr>
        <w:t xml:space="preserve">истерства </w:t>
      </w:r>
      <w:r w:rsidRPr="006A57B1">
        <w:rPr>
          <w:b/>
          <w:sz w:val="28"/>
        </w:rPr>
        <w:t>фина</w:t>
      </w:r>
      <w:r w:rsidR="00E1258C" w:rsidRPr="006A57B1">
        <w:rPr>
          <w:b/>
          <w:sz w:val="28"/>
        </w:rPr>
        <w:t>нсов</w:t>
      </w:r>
      <w:r w:rsidRPr="006A57B1">
        <w:rPr>
          <w:b/>
          <w:sz w:val="28"/>
        </w:rPr>
        <w:t xml:space="preserve"> Росси</w:t>
      </w:r>
      <w:r w:rsidR="00E1258C" w:rsidRPr="006A57B1">
        <w:rPr>
          <w:b/>
          <w:sz w:val="28"/>
        </w:rPr>
        <w:t>йской Федерации</w:t>
      </w:r>
      <w:r w:rsidRPr="006A57B1">
        <w:rPr>
          <w:b/>
          <w:sz w:val="28"/>
        </w:rPr>
        <w:t xml:space="preserve"> от </w:t>
      </w:r>
      <w:r w:rsidR="004F7CC5" w:rsidRPr="006A57B1">
        <w:rPr>
          <w:b/>
          <w:sz w:val="28"/>
        </w:rPr>
        <w:t>20</w:t>
      </w:r>
      <w:r w:rsidRPr="006A57B1">
        <w:rPr>
          <w:b/>
          <w:sz w:val="28"/>
        </w:rPr>
        <w:t xml:space="preserve"> февраля 2026 г. № </w:t>
      </w:r>
      <w:r w:rsidR="004F7CC5" w:rsidRPr="006A57B1">
        <w:rPr>
          <w:b/>
          <w:sz w:val="28"/>
        </w:rPr>
        <w:t>12н</w:t>
      </w:r>
      <w:r w:rsidRPr="006A57B1">
        <w:rPr>
          <w:b/>
          <w:sz w:val="28"/>
        </w:rPr>
        <w:t xml:space="preserve"> </w:t>
      </w:r>
      <w:r>
        <w:rPr>
          <w:sz w:val="28"/>
        </w:rPr>
        <w:t>«</w:t>
      </w:r>
      <w:r w:rsidR="004F7CC5" w:rsidRPr="004F7CC5">
        <w:rPr>
          <w:sz w:val="28"/>
        </w:rPr>
        <w:t>О внесении изменений в общие требования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утвержденные приказом Министерства финансов Российской Федерации от 26 сентября 2024 г. № 139н</w:t>
      </w:r>
      <w:r>
        <w:rPr>
          <w:sz w:val="28"/>
        </w:rPr>
        <w:t>», который находится на государственной регистрации в Министерстве юстиции Российской Федерации.</w:t>
      </w:r>
    </w:p>
    <w:p w14:paraId="0EA6D2E1" w14:textId="77777777" w:rsidR="00DE5C10" w:rsidRPr="00DE5C10" w:rsidRDefault="00DE5C10" w:rsidP="00E446C3">
      <w:pPr>
        <w:spacing w:before="0" w:after="0" w:line="276" w:lineRule="auto"/>
        <w:ind w:firstLine="709"/>
        <w:jc w:val="both"/>
        <w:rPr>
          <w:sz w:val="28"/>
        </w:rPr>
      </w:pPr>
      <w:r w:rsidRPr="00DE5C10">
        <w:rPr>
          <w:sz w:val="28"/>
        </w:rPr>
        <w:t xml:space="preserve">При этом пунктом 2 Общих требований определено, что установление, изменение или признание утратившим силу регламента осуществляется правовым актом администратора доходов бюджета, принимаемым по согласованию с главным администратором доходов бюджета, </w:t>
      </w:r>
      <w:r w:rsidR="002148A0">
        <w:rPr>
          <w:sz w:val="28"/>
        </w:rPr>
        <w:t>в ведении которого он находится</w:t>
      </w:r>
      <w:r w:rsidRPr="00DE5C10">
        <w:rPr>
          <w:sz w:val="28"/>
        </w:rPr>
        <w:t>.</w:t>
      </w:r>
    </w:p>
    <w:p w14:paraId="30F4BAD6" w14:textId="77777777" w:rsidR="00DE5C10" w:rsidRPr="00DE5C10" w:rsidRDefault="00DE5C10" w:rsidP="00E446C3">
      <w:pPr>
        <w:spacing w:before="0" w:after="0" w:line="276" w:lineRule="auto"/>
        <w:ind w:firstLine="709"/>
        <w:jc w:val="both"/>
        <w:rPr>
          <w:sz w:val="28"/>
        </w:rPr>
      </w:pPr>
      <w:r w:rsidRPr="00DE5C10">
        <w:rPr>
          <w:sz w:val="28"/>
        </w:rPr>
        <w:t xml:space="preserve">В связи с чем обращаем внимание на необходимость главным администраторам доходов бюджета </w:t>
      </w:r>
      <w:r w:rsidRPr="00BB611F">
        <w:rPr>
          <w:b/>
          <w:sz w:val="28"/>
        </w:rPr>
        <w:t>при согласовании регламентов обеспечить в них неукоснительное соблюдение положений Общих требований и недопущение формального подхода к установлению регламентов</w:t>
      </w:r>
      <w:r w:rsidRPr="00DE5C10">
        <w:rPr>
          <w:sz w:val="28"/>
        </w:rPr>
        <w:t>.</w:t>
      </w:r>
    </w:p>
    <w:p w14:paraId="37B066F4" w14:textId="77777777" w:rsidR="00E446C3" w:rsidRDefault="00680996" w:rsidP="00E446C3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Вместе с тем в ходе </w:t>
      </w:r>
      <w:r w:rsidR="00E446C3">
        <w:rPr>
          <w:sz w:val="28"/>
        </w:rPr>
        <w:t>анализ</w:t>
      </w:r>
      <w:r>
        <w:rPr>
          <w:sz w:val="28"/>
        </w:rPr>
        <w:t>а</w:t>
      </w:r>
      <w:r w:rsidR="00E446C3">
        <w:rPr>
          <w:sz w:val="28"/>
        </w:rPr>
        <w:t xml:space="preserve"> дебиторской задолженности, проведенной в рамках экспертно-аналитических мероприятий </w:t>
      </w:r>
      <w:r w:rsidR="00136FFA">
        <w:rPr>
          <w:sz w:val="28"/>
        </w:rPr>
        <w:t>Счетной палатой Российской Федерации</w:t>
      </w:r>
      <w:r>
        <w:rPr>
          <w:sz w:val="28"/>
        </w:rPr>
        <w:t>,</w:t>
      </w:r>
      <w:r w:rsidR="00136FFA">
        <w:rPr>
          <w:sz w:val="28"/>
        </w:rPr>
        <w:t xml:space="preserve"> </w:t>
      </w:r>
      <w:r w:rsidR="00E446C3">
        <w:rPr>
          <w:sz w:val="28"/>
        </w:rPr>
        <w:t>выявл</w:t>
      </w:r>
      <w:r w:rsidR="00136FFA">
        <w:rPr>
          <w:sz w:val="28"/>
        </w:rPr>
        <w:t>ены</w:t>
      </w:r>
      <w:r w:rsidR="00E446C3">
        <w:rPr>
          <w:sz w:val="28"/>
        </w:rPr>
        <w:t xml:space="preserve"> несоответстви</w:t>
      </w:r>
      <w:r w:rsidR="00136FFA">
        <w:rPr>
          <w:sz w:val="28"/>
        </w:rPr>
        <w:t>я</w:t>
      </w:r>
      <w:r w:rsidR="00E446C3">
        <w:rPr>
          <w:sz w:val="28"/>
        </w:rPr>
        <w:t xml:space="preserve"> данных между аналитическим и бюджетным учетом</w:t>
      </w:r>
      <w:r w:rsidR="007404D8">
        <w:rPr>
          <w:sz w:val="28"/>
        </w:rPr>
        <w:t>, связанные с неполнотой отраженных данных</w:t>
      </w:r>
      <w:r>
        <w:rPr>
          <w:sz w:val="28"/>
        </w:rPr>
        <w:t>,</w:t>
      </w:r>
      <w:r w:rsidR="00136FFA" w:rsidRPr="00136FFA">
        <w:t xml:space="preserve"> </w:t>
      </w:r>
      <w:r w:rsidR="00136FFA" w:rsidRPr="00136FFA">
        <w:rPr>
          <w:sz w:val="28"/>
        </w:rPr>
        <w:t>в том числе</w:t>
      </w:r>
      <w:r w:rsidR="00B51708" w:rsidRPr="00136FFA">
        <w:rPr>
          <w:sz w:val="28"/>
        </w:rPr>
        <w:t xml:space="preserve"> </w:t>
      </w:r>
      <w:r w:rsidR="00B51708">
        <w:rPr>
          <w:sz w:val="28"/>
        </w:rPr>
        <w:t>при автоматизации ведомствами администрирования доходов и ведения их аналитического учета</w:t>
      </w:r>
      <w:r w:rsidR="007404D8">
        <w:rPr>
          <w:sz w:val="28"/>
        </w:rPr>
        <w:t xml:space="preserve">. </w:t>
      </w:r>
    </w:p>
    <w:p w14:paraId="056A75DC" w14:textId="77777777" w:rsidR="00E23EC8" w:rsidRDefault="00164FF9" w:rsidP="00E446C3">
      <w:pPr>
        <w:spacing w:before="0" w:after="0" w:line="276" w:lineRule="auto"/>
        <w:ind w:firstLine="709"/>
        <w:jc w:val="both"/>
        <w:rPr>
          <w:sz w:val="28"/>
        </w:rPr>
      </w:pPr>
      <w:r w:rsidRPr="00164FF9">
        <w:rPr>
          <w:sz w:val="28"/>
        </w:rPr>
        <w:t xml:space="preserve">Принимая во внимание вышеизложенное, а также в целях обеспечения исполнения бюджетных полномочий главного администратора </w:t>
      </w:r>
      <w:r>
        <w:rPr>
          <w:sz w:val="28"/>
        </w:rPr>
        <w:br/>
      </w:r>
      <w:r w:rsidRPr="00164FF9">
        <w:rPr>
          <w:sz w:val="28"/>
        </w:rPr>
        <w:t>(администратора) доходов бюджет</w:t>
      </w:r>
      <w:r w:rsidR="00D40730">
        <w:rPr>
          <w:sz w:val="28"/>
        </w:rPr>
        <w:t>ов</w:t>
      </w:r>
      <w:r w:rsidRPr="00164FF9">
        <w:rPr>
          <w:sz w:val="28"/>
        </w:rPr>
        <w:t xml:space="preserve"> Мин</w:t>
      </w:r>
      <w:r w:rsidR="00E1258C">
        <w:rPr>
          <w:sz w:val="28"/>
        </w:rPr>
        <w:t xml:space="preserve">истерство </w:t>
      </w:r>
      <w:r w:rsidRPr="00164FF9">
        <w:rPr>
          <w:sz w:val="28"/>
        </w:rPr>
        <w:t>фин</w:t>
      </w:r>
      <w:r w:rsidR="00E1258C">
        <w:rPr>
          <w:sz w:val="28"/>
        </w:rPr>
        <w:t>ансов</w:t>
      </w:r>
      <w:r w:rsidRPr="00164FF9">
        <w:rPr>
          <w:sz w:val="28"/>
        </w:rPr>
        <w:t xml:space="preserve"> Росси</w:t>
      </w:r>
      <w:r w:rsidR="00E1258C">
        <w:rPr>
          <w:sz w:val="28"/>
        </w:rPr>
        <w:t>йской Федерации</w:t>
      </w:r>
      <w:r w:rsidRPr="00164FF9">
        <w:rPr>
          <w:sz w:val="28"/>
        </w:rPr>
        <w:t xml:space="preserve"> считает необходимым</w:t>
      </w:r>
      <w:r w:rsidR="00E23EC8">
        <w:rPr>
          <w:sz w:val="28"/>
        </w:rPr>
        <w:t>:</w:t>
      </w:r>
    </w:p>
    <w:p w14:paraId="60383CE1" w14:textId="77777777" w:rsidR="00E23EC8" w:rsidRDefault="00164FF9" w:rsidP="00E446C3">
      <w:pPr>
        <w:spacing w:before="0" w:after="0" w:line="276" w:lineRule="auto"/>
        <w:ind w:firstLine="709"/>
        <w:jc w:val="both"/>
        <w:rPr>
          <w:sz w:val="28"/>
        </w:rPr>
      </w:pPr>
      <w:r w:rsidRPr="00164FF9">
        <w:rPr>
          <w:sz w:val="28"/>
        </w:rPr>
        <w:t xml:space="preserve"> </w:t>
      </w:r>
    </w:p>
    <w:p w14:paraId="68847A46" w14:textId="77777777" w:rsidR="00164FF9" w:rsidRPr="00164FF9" w:rsidRDefault="00E23EC8" w:rsidP="00E446C3">
      <w:pPr>
        <w:spacing w:before="0" w:after="0" w:line="276" w:lineRule="auto"/>
        <w:ind w:firstLine="709"/>
        <w:jc w:val="both"/>
        <w:rPr>
          <w:sz w:val="28"/>
        </w:rPr>
      </w:pPr>
      <w:r>
        <w:rPr>
          <w:b/>
          <w:sz w:val="28"/>
        </w:rPr>
        <w:t>В</w:t>
      </w:r>
      <w:r w:rsidR="00164FF9" w:rsidRPr="00164FF9">
        <w:rPr>
          <w:b/>
          <w:sz w:val="28"/>
        </w:rPr>
        <w:t>сем главным администраторам (администраторам) доходов бюджета:</w:t>
      </w:r>
    </w:p>
    <w:p w14:paraId="3D53B6E8" w14:textId="77777777" w:rsidR="00164FF9" w:rsidRPr="00C25FC5" w:rsidRDefault="00164FF9" w:rsidP="002148A0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C25FC5">
        <w:rPr>
          <w:sz w:val="28"/>
        </w:rPr>
        <w:t>Обеспечи</w:t>
      </w:r>
      <w:r w:rsidR="002148A0">
        <w:rPr>
          <w:sz w:val="28"/>
        </w:rPr>
        <w:t>ва</w:t>
      </w:r>
      <w:r w:rsidRPr="00C25FC5">
        <w:rPr>
          <w:sz w:val="28"/>
        </w:rPr>
        <w:t xml:space="preserve">ть </w:t>
      </w:r>
      <w:r w:rsidR="002148A0">
        <w:rPr>
          <w:sz w:val="28"/>
        </w:rPr>
        <w:t xml:space="preserve">на постоянной основе </w:t>
      </w:r>
      <w:r w:rsidR="002148A0" w:rsidRPr="002148A0">
        <w:rPr>
          <w:sz w:val="28"/>
        </w:rPr>
        <w:t xml:space="preserve">неукоснительное соблюдение положений Общих требований и недопущение формального подхода к установлению </w:t>
      </w:r>
      <w:r w:rsidR="008E3E02">
        <w:rPr>
          <w:sz w:val="28"/>
        </w:rPr>
        <w:t xml:space="preserve">и соблюдению </w:t>
      </w:r>
      <w:r w:rsidR="002148A0" w:rsidRPr="002148A0">
        <w:rPr>
          <w:sz w:val="28"/>
        </w:rPr>
        <w:t xml:space="preserve">регламентов </w:t>
      </w:r>
      <w:r w:rsidRPr="00C25FC5">
        <w:rPr>
          <w:sz w:val="28"/>
        </w:rPr>
        <w:t>администраторов доходов бюджета по взысканию дебиторской задолженности по платежам в бюджет.</w:t>
      </w:r>
    </w:p>
    <w:p w14:paraId="4F9CB633" w14:textId="77777777" w:rsidR="00164FF9" w:rsidRPr="00C25FC5" w:rsidRDefault="00164FF9" w:rsidP="00E446C3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C25FC5">
        <w:rPr>
          <w:sz w:val="28"/>
        </w:rPr>
        <w:t>Обеспечи</w:t>
      </w:r>
      <w:r w:rsidR="002148A0">
        <w:rPr>
          <w:sz w:val="28"/>
        </w:rPr>
        <w:t>ва</w:t>
      </w:r>
      <w:r w:rsidRPr="00C25FC5">
        <w:rPr>
          <w:sz w:val="28"/>
        </w:rPr>
        <w:t xml:space="preserve">ть </w:t>
      </w:r>
      <w:r w:rsidR="002148A0">
        <w:rPr>
          <w:sz w:val="28"/>
        </w:rPr>
        <w:t xml:space="preserve">на постоянной основе </w:t>
      </w:r>
      <w:r w:rsidRPr="00C25FC5">
        <w:rPr>
          <w:sz w:val="28"/>
        </w:rPr>
        <w:t>сопоставлени</w:t>
      </w:r>
      <w:r w:rsidR="002148A0">
        <w:rPr>
          <w:sz w:val="28"/>
        </w:rPr>
        <w:t>е</w:t>
      </w:r>
      <w:r w:rsidRPr="00C25FC5">
        <w:rPr>
          <w:sz w:val="28"/>
        </w:rPr>
        <w:t xml:space="preserve"> данных в учете с фактическим наличием дебиторской задолженности.</w:t>
      </w:r>
    </w:p>
    <w:p w14:paraId="4A06AD26" w14:textId="77777777" w:rsidR="00450DD8" w:rsidRDefault="00450DD8" w:rsidP="00450DD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Осуществлять своевременный </w:t>
      </w:r>
      <w:r w:rsidRPr="00EB1695">
        <w:rPr>
          <w:sz w:val="28"/>
        </w:rPr>
        <w:t>контрол</w:t>
      </w:r>
      <w:r>
        <w:rPr>
          <w:sz w:val="28"/>
        </w:rPr>
        <w:t>ь</w:t>
      </w:r>
      <w:r w:rsidRPr="00EB1695">
        <w:rPr>
          <w:sz w:val="28"/>
        </w:rPr>
        <w:t xml:space="preserve"> главными администраторами доходов бюджета за работой подведомственных администраторов доходов бюджета с дебиторской задолженностью по платежам в бюджет</w:t>
      </w:r>
      <w:r>
        <w:rPr>
          <w:sz w:val="28"/>
        </w:rPr>
        <w:t>.</w:t>
      </w:r>
    </w:p>
    <w:p w14:paraId="7D2D76D9" w14:textId="77777777" w:rsidR="00164FF9" w:rsidRDefault="00E23EC8" w:rsidP="00E446C3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>
        <w:rPr>
          <w:sz w:val="28"/>
        </w:rPr>
        <w:t>Обеспечи</w:t>
      </w:r>
      <w:r w:rsidR="002148A0">
        <w:rPr>
          <w:sz w:val="28"/>
        </w:rPr>
        <w:t>ва</w:t>
      </w:r>
      <w:r>
        <w:rPr>
          <w:sz w:val="28"/>
        </w:rPr>
        <w:t>ть своевременное п</w:t>
      </w:r>
      <w:r w:rsidR="00164FF9" w:rsidRPr="00C25FC5">
        <w:rPr>
          <w:sz w:val="28"/>
        </w:rPr>
        <w:t>ринят</w:t>
      </w:r>
      <w:r>
        <w:rPr>
          <w:sz w:val="28"/>
        </w:rPr>
        <w:t>ие</w:t>
      </w:r>
      <w:r w:rsidR="00164FF9" w:rsidRPr="00C25FC5">
        <w:rPr>
          <w:sz w:val="28"/>
        </w:rPr>
        <w:t xml:space="preserve"> мер в соответствии с законодательством Российской Федерации по взысканию просроченной дебиторской задолженности.</w:t>
      </w:r>
    </w:p>
    <w:p w14:paraId="54356030" w14:textId="77777777" w:rsidR="00E23EC8" w:rsidRDefault="00E23EC8" w:rsidP="00E446C3">
      <w:pPr>
        <w:tabs>
          <w:tab w:val="left" w:pos="1134"/>
        </w:tabs>
        <w:spacing w:before="0" w:after="0" w:line="276" w:lineRule="auto"/>
        <w:jc w:val="both"/>
        <w:rPr>
          <w:sz w:val="28"/>
        </w:rPr>
      </w:pPr>
    </w:p>
    <w:p w14:paraId="1EB7E6EF" w14:textId="77777777" w:rsidR="000777AE" w:rsidRDefault="00E23EC8" w:rsidP="00E446C3">
      <w:pPr>
        <w:tabs>
          <w:tab w:val="left" w:pos="1134"/>
        </w:tabs>
        <w:spacing w:before="0" w:after="0" w:line="276" w:lineRule="auto"/>
        <w:ind w:firstLine="709"/>
        <w:jc w:val="both"/>
        <w:rPr>
          <w:sz w:val="28"/>
        </w:rPr>
      </w:pPr>
      <w:r w:rsidRPr="00E23EC8">
        <w:rPr>
          <w:b/>
          <w:sz w:val="28"/>
        </w:rPr>
        <w:t>Финансовым органам субъектов Российской Федерации</w:t>
      </w:r>
      <w:r w:rsidR="000777AE">
        <w:rPr>
          <w:b/>
          <w:sz w:val="28"/>
        </w:rPr>
        <w:t>:</w:t>
      </w:r>
      <w:r>
        <w:rPr>
          <w:sz w:val="28"/>
        </w:rPr>
        <w:t xml:space="preserve"> </w:t>
      </w:r>
    </w:p>
    <w:p w14:paraId="10231BF8" w14:textId="77777777" w:rsidR="00E23EC8" w:rsidRDefault="000777AE" w:rsidP="000777AE">
      <w:pPr>
        <w:pStyle w:val="ad"/>
        <w:numPr>
          <w:ilvl w:val="0"/>
          <w:numId w:val="2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>
        <w:rPr>
          <w:sz w:val="28"/>
        </w:rPr>
        <w:t>Д</w:t>
      </w:r>
      <w:r w:rsidR="00E23EC8" w:rsidRPr="000777AE">
        <w:rPr>
          <w:sz w:val="28"/>
        </w:rPr>
        <w:t>овести информацию, содержащуюся в данном письме, для руководства и использования в работе до финансовых органов муниципальных образований.</w:t>
      </w:r>
    </w:p>
    <w:p w14:paraId="2DF4B4F6" w14:textId="6468D97B" w:rsidR="000777AE" w:rsidRDefault="000777AE" w:rsidP="000777AE">
      <w:pPr>
        <w:pStyle w:val="ad"/>
        <w:numPr>
          <w:ilvl w:val="0"/>
          <w:numId w:val="2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0777AE">
        <w:rPr>
          <w:sz w:val="28"/>
        </w:rPr>
        <w:t xml:space="preserve">Предоставить </w:t>
      </w:r>
      <w:r w:rsidR="002148A0">
        <w:rPr>
          <w:sz w:val="28"/>
        </w:rPr>
        <w:t xml:space="preserve">в Министерство финансов Российской Федерации </w:t>
      </w:r>
      <w:r w:rsidRPr="000777AE">
        <w:rPr>
          <w:sz w:val="28"/>
        </w:rPr>
        <w:t>информацию о задолженности по платежам в бюджет, образовавшейся до 1 января 202</w:t>
      </w:r>
      <w:r w:rsidR="007C2AAF">
        <w:rPr>
          <w:sz w:val="28"/>
        </w:rPr>
        <w:t>1</w:t>
      </w:r>
      <w:r w:rsidRPr="000777AE">
        <w:rPr>
          <w:sz w:val="28"/>
        </w:rPr>
        <w:t xml:space="preserve"> года, которая не может быть взыскана и признана безнадежной к взысканию в случаях, предусмотренных пунктами 1 и 2 статьи 47.2 Бюджетного кодекса Российской Федерации</w:t>
      </w:r>
      <w:r>
        <w:rPr>
          <w:sz w:val="28"/>
        </w:rPr>
        <w:t>, по форме согласно приложению</w:t>
      </w:r>
      <w:r w:rsidR="003368D9">
        <w:rPr>
          <w:sz w:val="28"/>
        </w:rPr>
        <w:t xml:space="preserve"> 1</w:t>
      </w:r>
      <w:r w:rsidR="006A57B1">
        <w:rPr>
          <w:sz w:val="28"/>
        </w:rPr>
        <w:t xml:space="preserve"> к настоящему письму</w:t>
      </w:r>
      <w:r>
        <w:rPr>
          <w:sz w:val="28"/>
        </w:rPr>
        <w:t>.</w:t>
      </w:r>
    </w:p>
    <w:p w14:paraId="1FCF203B" w14:textId="624A01AC" w:rsidR="000777AE" w:rsidRPr="002148A0" w:rsidRDefault="000777AE" w:rsidP="000777AE">
      <w:pPr>
        <w:pStyle w:val="ad"/>
        <w:tabs>
          <w:tab w:val="left" w:pos="1134"/>
        </w:tabs>
        <w:spacing w:before="0" w:after="0" w:line="276" w:lineRule="auto"/>
        <w:ind w:left="709"/>
        <w:jc w:val="both"/>
        <w:rPr>
          <w:b/>
          <w:sz w:val="28"/>
        </w:rPr>
      </w:pPr>
      <w:r w:rsidRPr="002148A0">
        <w:rPr>
          <w:b/>
          <w:sz w:val="28"/>
        </w:rPr>
        <w:t xml:space="preserve">Срок – до </w:t>
      </w:r>
      <w:r w:rsidR="002148A0" w:rsidRPr="002148A0">
        <w:rPr>
          <w:b/>
          <w:sz w:val="28"/>
        </w:rPr>
        <w:t xml:space="preserve">3 </w:t>
      </w:r>
      <w:r w:rsidR="006A57B1">
        <w:rPr>
          <w:b/>
          <w:sz w:val="28"/>
        </w:rPr>
        <w:t>апреля</w:t>
      </w:r>
      <w:r w:rsidRPr="002148A0">
        <w:rPr>
          <w:b/>
          <w:sz w:val="28"/>
        </w:rPr>
        <w:t xml:space="preserve"> 2026 г.</w:t>
      </w:r>
    </w:p>
    <w:p w14:paraId="68142942" w14:textId="77777777" w:rsidR="003509AC" w:rsidRPr="00680996" w:rsidRDefault="003509AC" w:rsidP="00E446C3">
      <w:pPr>
        <w:tabs>
          <w:tab w:val="left" w:pos="1134"/>
        </w:tabs>
        <w:spacing w:before="0" w:after="0" w:line="276" w:lineRule="auto"/>
        <w:ind w:firstLine="709"/>
        <w:jc w:val="both"/>
        <w:rPr>
          <w:sz w:val="28"/>
        </w:rPr>
      </w:pPr>
    </w:p>
    <w:p w14:paraId="687FC129" w14:textId="6A122113" w:rsidR="003509AC" w:rsidRDefault="003509AC" w:rsidP="003509AC">
      <w:pPr>
        <w:tabs>
          <w:tab w:val="left" w:pos="1134"/>
        </w:tabs>
        <w:spacing w:before="0" w:after="0" w:line="276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Федеральным органам </w:t>
      </w:r>
      <w:r w:rsidR="003368D9">
        <w:rPr>
          <w:b/>
          <w:sz w:val="28"/>
        </w:rPr>
        <w:t xml:space="preserve">государственной </w:t>
      </w:r>
      <w:r>
        <w:rPr>
          <w:b/>
          <w:sz w:val="28"/>
        </w:rPr>
        <w:t xml:space="preserve">власти </w:t>
      </w:r>
      <w:r>
        <w:rPr>
          <w:sz w:val="28"/>
        </w:rPr>
        <w:t xml:space="preserve">предоставить </w:t>
      </w:r>
      <w:r w:rsidR="002148A0" w:rsidRPr="002148A0">
        <w:rPr>
          <w:sz w:val="28"/>
        </w:rPr>
        <w:t xml:space="preserve">в Министерство финансов Российской Федерации </w:t>
      </w:r>
      <w:r>
        <w:rPr>
          <w:sz w:val="28"/>
        </w:rPr>
        <w:t xml:space="preserve">информацию </w:t>
      </w:r>
      <w:r w:rsidR="000777AE" w:rsidRPr="000777AE">
        <w:rPr>
          <w:sz w:val="28"/>
        </w:rPr>
        <w:t>о задолженности по платежам в бюджет, образовавшейся до 1 января 202</w:t>
      </w:r>
      <w:r w:rsidR="008E45E5">
        <w:rPr>
          <w:sz w:val="28"/>
        </w:rPr>
        <w:t>1</w:t>
      </w:r>
      <w:r w:rsidR="000777AE" w:rsidRPr="000777AE">
        <w:rPr>
          <w:sz w:val="28"/>
        </w:rPr>
        <w:t xml:space="preserve"> года, которая не может быть взыскана и признана безнадежной к взысканию в случаях, предусмотренных пунктами 1 и 2 статьи 47.2 Бюджетного кодекса Российской Федерации</w:t>
      </w:r>
      <w:r w:rsidR="000777AE">
        <w:rPr>
          <w:sz w:val="28"/>
        </w:rPr>
        <w:t xml:space="preserve">, </w:t>
      </w:r>
      <w:r>
        <w:rPr>
          <w:sz w:val="28"/>
        </w:rPr>
        <w:t>по форме согласно приложению</w:t>
      </w:r>
      <w:r w:rsidR="003368D9">
        <w:rPr>
          <w:sz w:val="28"/>
        </w:rPr>
        <w:t xml:space="preserve"> 2</w:t>
      </w:r>
      <w:r w:rsidR="006A57B1">
        <w:rPr>
          <w:sz w:val="28"/>
        </w:rPr>
        <w:t xml:space="preserve"> к настоящему письму</w:t>
      </w:r>
      <w:r>
        <w:rPr>
          <w:sz w:val="28"/>
        </w:rPr>
        <w:t>.</w:t>
      </w:r>
    </w:p>
    <w:p w14:paraId="08222939" w14:textId="088B5D06" w:rsidR="003509AC" w:rsidRDefault="003509AC" w:rsidP="003509AC">
      <w:pPr>
        <w:tabs>
          <w:tab w:val="left" w:pos="1134"/>
        </w:tabs>
        <w:spacing w:before="0" w:after="0" w:line="276" w:lineRule="auto"/>
        <w:ind w:firstLine="709"/>
        <w:jc w:val="both"/>
        <w:rPr>
          <w:b/>
          <w:sz w:val="28"/>
        </w:rPr>
      </w:pPr>
      <w:r w:rsidRPr="003509AC">
        <w:rPr>
          <w:b/>
          <w:sz w:val="28"/>
        </w:rPr>
        <w:t xml:space="preserve">Срок – до </w:t>
      </w:r>
      <w:r w:rsidR="002148A0">
        <w:rPr>
          <w:b/>
          <w:sz w:val="28"/>
        </w:rPr>
        <w:t xml:space="preserve">3 </w:t>
      </w:r>
      <w:r w:rsidR="006A57B1">
        <w:rPr>
          <w:b/>
          <w:sz w:val="28"/>
        </w:rPr>
        <w:t>апреля</w:t>
      </w:r>
      <w:r w:rsidRPr="003509AC">
        <w:rPr>
          <w:b/>
          <w:sz w:val="28"/>
        </w:rPr>
        <w:t xml:space="preserve"> 2026 г</w:t>
      </w:r>
      <w:r>
        <w:rPr>
          <w:b/>
          <w:sz w:val="28"/>
        </w:rPr>
        <w:t>.</w:t>
      </w:r>
    </w:p>
    <w:p w14:paraId="657C7071" w14:textId="2F33C9D8" w:rsidR="00480D85" w:rsidRDefault="00480D85" w:rsidP="003509AC">
      <w:pPr>
        <w:tabs>
          <w:tab w:val="left" w:pos="1134"/>
        </w:tabs>
        <w:spacing w:before="0" w:after="0" w:line="276" w:lineRule="auto"/>
        <w:ind w:firstLine="709"/>
        <w:jc w:val="both"/>
        <w:rPr>
          <w:b/>
          <w:sz w:val="28"/>
        </w:rPr>
      </w:pPr>
    </w:p>
    <w:p w14:paraId="70D33EA7" w14:textId="0A27388E" w:rsidR="00480D85" w:rsidRPr="00480D85" w:rsidRDefault="00480D85" w:rsidP="00480D85">
      <w:pPr>
        <w:tabs>
          <w:tab w:val="left" w:pos="1134"/>
        </w:tabs>
        <w:spacing w:before="0" w:after="0" w:line="276" w:lineRule="auto"/>
        <w:jc w:val="both"/>
        <w:rPr>
          <w:sz w:val="28"/>
        </w:rPr>
      </w:pPr>
      <w:r w:rsidRPr="00480D85">
        <w:rPr>
          <w:sz w:val="28"/>
        </w:rPr>
        <w:t>Приложения: на 3 л. в 1 экз.</w:t>
      </w:r>
    </w:p>
    <w:p w14:paraId="219435B1" w14:textId="77777777" w:rsidR="00164FF9" w:rsidRPr="00480D85" w:rsidRDefault="00164FF9" w:rsidP="00480D85">
      <w:pPr>
        <w:spacing w:before="0" w:after="0"/>
        <w:jc w:val="both"/>
        <w:rPr>
          <w:sz w:val="28"/>
        </w:rPr>
      </w:pPr>
    </w:p>
    <w:p w14:paraId="4DDC93CD" w14:textId="2B925DFB" w:rsidR="00164FF9" w:rsidRDefault="00164FF9" w:rsidP="00164FF9">
      <w:pPr>
        <w:spacing w:before="0" w:after="0"/>
        <w:ind w:firstLine="709"/>
        <w:jc w:val="right"/>
        <w:rPr>
          <w:sz w:val="28"/>
        </w:rPr>
      </w:pPr>
    </w:p>
    <w:p w14:paraId="292C4053" w14:textId="77777777" w:rsidR="006A57B1" w:rsidRDefault="006A57B1" w:rsidP="00164FF9">
      <w:pPr>
        <w:spacing w:before="0" w:after="0"/>
        <w:ind w:firstLine="709"/>
        <w:jc w:val="right"/>
        <w:rPr>
          <w:sz w:val="28"/>
        </w:rPr>
      </w:pPr>
    </w:p>
    <w:p w14:paraId="221F0AC6" w14:textId="77777777" w:rsidR="00164FF9" w:rsidRDefault="00164FF9" w:rsidP="00164FF9">
      <w:pPr>
        <w:spacing w:before="0" w:after="0"/>
        <w:ind w:firstLine="709"/>
        <w:jc w:val="right"/>
        <w:rPr>
          <w:sz w:val="28"/>
        </w:rPr>
      </w:pPr>
      <w:r>
        <w:rPr>
          <w:sz w:val="28"/>
        </w:rPr>
        <w:t xml:space="preserve">В.В. </w:t>
      </w:r>
      <w:proofErr w:type="spellStart"/>
      <w:r>
        <w:rPr>
          <w:sz w:val="28"/>
        </w:rPr>
        <w:t>Колычев</w:t>
      </w:r>
      <w:proofErr w:type="spellEnd"/>
    </w:p>
    <w:p w14:paraId="1BED059B" w14:textId="77777777" w:rsidR="00164FF9" w:rsidRDefault="00164FF9" w:rsidP="00164FF9">
      <w:pPr>
        <w:spacing w:before="0" w:after="0"/>
        <w:ind w:firstLine="709"/>
        <w:jc w:val="right"/>
        <w:rPr>
          <w:sz w:val="28"/>
        </w:rPr>
      </w:pPr>
    </w:p>
    <w:p w14:paraId="6EFCBD35" w14:textId="77777777" w:rsidR="006E0AA1" w:rsidRDefault="006E0AA1" w:rsidP="00164FF9">
      <w:pPr>
        <w:spacing w:before="0" w:after="0"/>
        <w:ind w:firstLine="709"/>
        <w:jc w:val="right"/>
        <w:rPr>
          <w:sz w:val="28"/>
        </w:rPr>
      </w:pPr>
    </w:p>
    <w:p w14:paraId="70F39968" w14:textId="16AB6CEE" w:rsidR="006176DC" w:rsidRDefault="006176DC" w:rsidP="00164FF9">
      <w:pPr>
        <w:spacing w:before="0" w:after="0"/>
        <w:rPr>
          <w:sz w:val="20"/>
          <w:szCs w:val="20"/>
        </w:rPr>
      </w:pPr>
    </w:p>
    <w:p w14:paraId="497EB416" w14:textId="2D884B1A" w:rsidR="006A57B1" w:rsidRDefault="006A57B1" w:rsidP="00164FF9">
      <w:pPr>
        <w:spacing w:before="0" w:after="0"/>
        <w:rPr>
          <w:sz w:val="20"/>
          <w:szCs w:val="20"/>
        </w:rPr>
      </w:pPr>
    </w:p>
    <w:p w14:paraId="60B5E70E" w14:textId="074C36B5" w:rsidR="006A57B1" w:rsidRDefault="006A57B1" w:rsidP="00164FF9">
      <w:pPr>
        <w:spacing w:before="0" w:after="0"/>
        <w:rPr>
          <w:sz w:val="20"/>
          <w:szCs w:val="20"/>
        </w:rPr>
      </w:pPr>
    </w:p>
    <w:p w14:paraId="11DB6D43" w14:textId="2C53B629" w:rsidR="006A57B1" w:rsidRDefault="006A57B1" w:rsidP="00164FF9">
      <w:pPr>
        <w:spacing w:before="0" w:after="0"/>
        <w:rPr>
          <w:sz w:val="20"/>
          <w:szCs w:val="20"/>
        </w:rPr>
      </w:pPr>
    </w:p>
    <w:p w14:paraId="22800D00" w14:textId="314BF9E6" w:rsidR="006A57B1" w:rsidRDefault="006A57B1" w:rsidP="00164FF9">
      <w:pPr>
        <w:spacing w:before="0" w:after="0"/>
        <w:rPr>
          <w:sz w:val="20"/>
          <w:szCs w:val="20"/>
        </w:rPr>
      </w:pPr>
    </w:p>
    <w:p w14:paraId="4ABEB05D" w14:textId="07A9F9ED" w:rsidR="006A57B1" w:rsidRDefault="006A57B1" w:rsidP="00164FF9">
      <w:pPr>
        <w:spacing w:before="0" w:after="0"/>
        <w:rPr>
          <w:sz w:val="20"/>
          <w:szCs w:val="20"/>
        </w:rPr>
      </w:pPr>
    </w:p>
    <w:p w14:paraId="1EE5A143" w14:textId="4036C101" w:rsidR="006A57B1" w:rsidRDefault="006A57B1" w:rsidP="00164FF9">
      <w:pPr>
        <w:spacing w:before="0" w:after="0"/>
        <w:rPr>
          <w:sz w:val="20"/>
          <w:szCs w:val="20"/>
        </w:rPr>
      </w:pPr>
    </w:p>
    <w:p w14:paraId="0F972021" w14:textId="3192CB3E" w:rsidR="006A57B1" w:rsidRDefault="006A57B1" w:rsidP="00164FF9">
      <w:pPr>
        <w:spacing w:before="0" w:after="0"/>
        <w:rPr>
          <w:sz w:val="20"/>
          <w:szCs w:val="20"/>
        </w:rPr>
      </w:pPr>
    </w:p>
    <w:p w14:paraId="678BCB9C" w14:textId="40A9D538" w:rsidR="006A57B1" w:rsidRDefault="006A57B1" w:rsidP="00164FF9">
      <w:pPr>
        <w:spacing w:before="0" w:after="0"/>
        <w:rPr>
          <w:sz w:val="20"/>
          <w:szCs w:val="20"/>
        </w:rPr>
      </w:pPr>
    </w:p>
    <w:p w14:paraId="4E6597EA" w14:textId="3DC2525E" w:rsidR="006A57B1" w:rsidRDefault="006A57B1" w:rsidP="00164FF9">
      <w:pPr>
        <w:spacing w:before="0" w:after="0"/>
        <w:rPr>
          <w:sz w:val="20"/>
          <w:szCs w:val="20"/>
        </w:rPr>
      </w:pPr>
    </w:p>
    <w:p w14:paraId="62DEC7FF" w14:textId="5EE92273" w:rsidR="006A57B1" w:rsidRDefault="006A57B1" w:rsidP="00164FF9">
      <w:pPr>
        <w:spacing w:before="0" w:after="0"/>
        <w:rPr>
          <w:sz w:val="20"/>
          <w:szCs w:val="20"/>
        </w:rPr>
      </w:pPr>
    </w:p>
    <w:p w14:paraId="7C95B7A8" w14:textId="34F4EC21" w:rsidR="006A57B1" w:rsidRDefault="006A57B1" w:rsidP="00164FF9">
      <w:pPr>
        <w:spacing w:before="0" w:after="0"/>
        <w:rPr>
          <w:sz w:val="20"/>
          <w:szCs w:val="20"/>
        </w:rPr>
      </w:pPr>
      <w:bookmarkStart w:id="0" w:name="_GoBack"/>
      <w:bookmarkEnd w:id="0"/>
    </w:p>
    <w:p w14:paraId="33137851" w14:textId="2C956CC0" w:rsidR="006A57B1" w:rsidRDefault="006A57B1" w:rsidP="00164FF9">
      <w:pPr>
        <w:spacing w:before="0" w:after="0"/>
        <w:rPr>
          <w:sz w:val="20"/>
          <w:szCs w:val="20"/>
        </w:rPr>
      </w:pPr>
    </w:p>
    <w:p w14:paraId="7B79DEE2" w14:textId="729441EE" w:rsidR="006A57B1" w:rsidRDefault="006A57B1" w:rsidP="00164FF9">
      <w:pPr>
        <w:spacing w:before="0" w:after="0"/>
        <w:rPr>
          <w:sz w:val="20"/>
          <w:szCs w:val="20"/>
        </w:rPr>
      </w:pPr>
    </w:p>
    <w:p w14:paraId="3CB23562" w14:textId="104F0484" w:rsidR="006A57B1" w:rsidRDefault="006A57B1" w:rsidP="00164FF9">
      <w:pPr>
        <w:spacing w:before="0" w:after="0"/>
        <w:rPr>
          <w:sz w:val="20"/>
          <w:szCs w:val="20"/>
        </w:rPr>
      </w:pPr>
    </w:p>
    <w:p w14:paraId="426D0263" w14:textId="29A1502A" w:rsidR="006A57B1" w:rsidRDefault="006A57B1" w:rsidP="00164FF9">
      <w:pPr>
        <w:spacing w:before="0" w:after="0"/>
        <w:rPr>
          <w:sz w:val="20"/>
          <w:szCs w:val="20"/>
        </w:rPr>
      </w:pPr>
    </w:p>
    <w:p w14:paraId="2C8D12DB" w14:textId="3D58E228" w:rsidR="006A57B1" w:rsidRDefault="006A57B1" w:rsidP="00164FF9">
      <w:pPr>
        <w:spacing w:before="0" w:after="0"/>
        <w:rPr>
          <w:sz w:val="20"/>
          <w:szCs w:val="20"/>
        </w:rPr>
      </w:pPr>
    </w:p>
    <w:p w14:paraId="15E8DD65" w14:textId="32B4073F" w:rsidR="006A57B1" w:rsidRDefault="006A57B1" w:rsidP="00164FF9">
      <w:pPr>
        <w:spacing w:before="0" w:after="0"/>
        <w:rPr>
          <w:sz w:val="20"/>
          <w:szCs w:val="20"/>
        </w:rPr>
      </w:pPr>
    </w:p>
    <w:p w14:paraId="3F86D4D4" w14:textId="30369B51" w:rsidR="006A57B1" w:rsidRDefault="006A57B1" w:rsidP="00164FF9">
      <w:pPr>
        <w:spacing w:before="0" w:after="0"/>
        <w:rPr>
          <w:sz w:val="20"/>
          <w:szCs w:val="20"/>
        </w:rPr>
      </w:pPr>
    </w:p>
    <w:p w14:paraId="39F1357D" w14:textId="23C7FA87" w:rsidR="006A57B1" w:rsidRDefault="006A57B1" w:rsidP="00164FF9">
      <w:pPr>
        <w:spacing w:before="0" w:after="0"/>
        <w:rPr>
          <w:sz w:val="20"/>
          <w:szCs w:val="20"/>
        </w:rPr>
      </w:pPr>
    </w:p>
    <w:p w14:paraId="49E2E3F6" w14:textId="455DB4CB" w:rsidR="006A57B1" w:rsidRDefault="006A57B1" w:rsidP="00164FF9">
      <w:pPr>
        <w:spacing w:before="0" w:after="0"/>
        <w:rPr>
          <w:sz w:val="20"/>
          <w:szCs w:val="20"/>
        </w:rPr>
      </w:pPr>
    </w:p>
    <w:p w14:paraId="36ED9787" w14:textId="7A874A91" w:rsidR="006A57B1" w:rsidRDefault="006A57B1" w:rsidP="00164FF9">
      <w:pPr>
        <w:spacing w:before="0" w:after="0"/>
        <w:rPr>
          <w:sz w:val="20"/>
          <w:szCs w:val="20"/>
        </w:rPr>
      </w:pPr>
    </w:p>
    <w:p w14:paraId="4950B598" w14:textId="0C537994" w:rsidR="006A57B1" w:rsidRDefault="006A57B1" w:rsidP="00164FF9">
      <w:pPr>
        <w:spacing w:before="0"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Муртазина</w:t>
      </w:r>
      <w:proofErr w:type="spellEnd"/>
      <w:r>
        <w:rPr>
          <w:sz w:val="20"/>
          <w:szCs w:val="20"/>
        </w:rPr>
        <w:t xml:space="preserve"> Фарида </w:t>
      </w:r>
      <w:proofErr w:type="spellStart"/>
      <w:r>
        <w:rPr>
          <w:sz w:val="20"/>
          <w:szCs w:val="20"/>
        </w:rPr>
        <w:t>Нагимовна</w:t>
      </w:r>
      <w:proofErr w:type="spellEnd"/>
      <w:r>
        <w:rPr>
          <w:sz w:val="20"/>
          <w:szCs w:val="20"/>
        </w:rPr>
        <w:t>, (495) 983-38-88 (2381)</w:t>
      </w:r>
    </w:p>
    <w:sectPr w:rsidR="006A57B1" w:rsidSect="002148A0">
      <w:headerReference w:type="default" r:id="rId9"/>
      <w:pgSz w:w="11906" w:h="16838"/>
      <w:pgMar w:top="1135" w:right="849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A5DA" w14:textId="77777777" w:rsidR="00D56199" w:rsidRDefault="00D56199" w:rsidP="00041E4A">
      <w:pPr>
        <w:spacing w:after="0" w:line="240" w:lineRule="auto"/>
      </w:pPr>
      <w:r>
        <w:separator/>
      </w:r>
    </w:p>
  </w:endnote>
  <w:endnote w:type="continuationSeparator" w:id="0">
    <w:p w14:paraId="6CDFCBBA" w14:textId="77777777" w:rsidR="00D56199" w:rsidRDefault="00D56199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58935" w14:textId="77777777" w:rsidR="00D56199" w:rsidRDefault="00D56199" w:rsidP="00041E4A">
      <w:pPr>
        <w:spacing w:after="0" w:line="240" w:lineRule="auto"/>
      </w:pPr>
      <w:r>
        <w:separator/>
      </w:r>
    </w:p>
  </w:footnote>
  <w:footnote w:type="continuationSeparator" w:id="0">
    <w:p w14:paraId="2F9A4783" w14:textId="77777777" w:rsidR="00D56199" w:rsidRDefault="00D56199" w:rsidP="00041E4A">
      <w:pPr>
        <w:spacing w:after="0" w:line="240" w:lineRule="auto"/>
      </w:pPr>
      <w:r>
        <w:continuationSeparator/>
      </w:r>
    </w:p>
  </w:footnote>
  <w:footnote w:id="1">
    <w:p w14:paraId="10079575" w14:textId="77777777" w:rsidR="00DE5C10" w:rsidRPr="00DE5C10" w:rsidRDefault="00DE5C10" w:rsidP="00DE5C10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="00450DD8" w:rsidRPr="00450DD8">
        <w:t>Абзац девятый пункта 2 статьи 160</w:t>
      </w:r>
      <w:r w:rsidR="002148A0">
        <w:t xml:space="preserve">.1 </w:t>
      </w:r>
      <w:r w:rsidR="00450DD8" w:rsidRPr="00450DD8">
        <w:t>Бюджетного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405526"/>
      <w:docPartObj>
        <w:docPartGallery w:val="Page Numbers (Top of Page)"/>
        <w:docPartUnique/>
      </w:docPartObj>
    </w:sdtPr>
    <w:sdtEndPr/>
    <w:sdtContent>
      <w:p w14:paraId="5D399A7E" w14:textId="07C91717"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D85">
          <w:rPr>
            <w:noProof/>
          </w:rPr>
          <w:t>4</w:t>
        </w:r>
        <w:r>
          <w:fldChar w:fldCharType="end"/>
        </w:r>
      </w:p>
    </w:sdtContent>
  </w:sdt>
  <w:p w14:paraId="05E8B2B6" w14:textId="77777777" w:rsidR="000E5EFB" w:rsidRDefault="000E5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59E"/>
    <w:multiLevelType w:val="hybridMultilevel"/>
    <w:tmpl w:val="9926D87C"/>
    <w:lvl w:ilvl="0" w:tplc="CA4C6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337B8B"/>
    <w:multiLevelType w:val="hybridMultilevel"/>
    <w:tmpl w:val="FBB2A384"/>
    <w:lvl w:ilvl="0" w:tplc="808AB4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6B42"/>
    <w:rsid w:val="00041E4A"/>
    <w:rsid w:val="00043FF0"/>
    <w:rsid w:val="000450AA"/>
    <w:rsid w:val="000777AE"/>
    <w:rsid w:val="000926C5"/>
    <w:rsid w:val="00095328"/>
    <w:rsid w:val="000C293D"/>
    <w:rsid w:val="000D6B68"/>
    <w:rsid w:val="000E0D0D"/>
    <w:rsid w:val="000E5EFB"/>
    <w:rsid w:val="00105198"/>
    <w:rsid w:val="0011310E"/>
    <w:rsid w:val="001154C6"/>
    <w:rsid w:val="00136FFA"/>
    <w:rsid w:val="00164FF9"/>
    <w:rsid w:val="00167417"/>
    <w:rsid w:val="00192067"/>
    <w:rsid w:val="001945D0"/>
    <w:rsid w:val="001A1C56"/>
    <w:rsid w:val="001C38FF"/>
    <w:rsid w:val="001D743B"/>
    <w:rsid w:val="001E70FE"/>
    <w:rsid w:val="001E7D31"/>
    <w:rsid w:val="002148A0"/>
    <w:rsid w:val="00215BC5"/>
    <w:rsid w:val="00222E43"/>
    <w:rsid w:val="002233A7"/>
    <w:rsid w:val="00225FAC"/>
    <w:rsid w:val="0028127F"/>
    <w:rsid w:val="0029124D"/>
    <w:rsid w:val="002A2868"/>
    <w:rsid w:val="002E3BBE"/>
    <w:rsid w:val="00300159"/>
    <w:rsid w:val="00301A50"/>
    <w:rsid w:val="00316E47"/>
    <w:rsid w:val="003368D9"/>
    <w:rsid w:val="003509AC"/>
    <w:rsid w:val="00364DE1"/>
    <w:rsid w:val="003B7B6D"/>
    <w:rsid w:val="003B7D61"/>
    <w:rsid w:val="003C0187"/>
    <w:rsid w:val="003C6BBF"/>
    <w:rsid w:val="003E074D"/>
    <w:rsid w:val="00401DE6"/>
    <w:rsid w:val="00450DD8"/>
    <w:rsid w:val="00480D85"/>
    <w:rsid w:val="00485A85"/>
    <w:rsid w:val="004921F6"/>
    <w:rsid w:val="004A3161"/>
    <w:rsid w:val="004A44A1"/>
    <w:rsid w:val="004F7CC5"/>
    <w:rsid w:val="005014EA"/>
    <w:rsid w:val="00593BB3"/>
    <w:rsid w:val="00594AF7"/>
    <w:rsid w:val="005E5ADB"/>
    <w:rsid w:val="006006E0"/>
    <w:rsid w:val="006176DC"/>
    <w:rsid w:val="00627684"/>
    <w:rsid w:val="006521B0"/>
    <w:rsid w:val="00680996"/>
    <w:rsid w:val="00693158"/>
    <w:rsid w:val="006A57B1"/>
    <w:rsid w:val="006D403E"/>
    <w:rsid w:val="006E0AA1"/>
    <w:rsid w:val="006E0DD0"/>
    <w:rsid w:val="006E5D34"/>
    <w:rsid w:val="006E7065"/>
    <w:rsid w:val="00710EAE"/>
    <w:rsid w:val="00724FB3"/>
    <w:rsid w:val="00725946"/>
    <w:rsid w:val="007404D8"/>
    <w:rsid w:val="00786B15"/>
    <w:rsid w:val="00791CBE"/>
    <w:rsid w:val="00796B05"/>
    <w:rsid w:val="007C2AAF"/>
    <w:rsid w:val="00870E71"/>
    <w:rsid w:val="008B2BB0"/>
    <w:rsid w:val="008B49C5"/>
    <w:rsid w:val="008E3E02"/>
    <w:rsid w:val="008E45E5"/>
    <w:rsid w:val="008E5828"/>
    <w:rsid w:val="00914039"/>
    <w:rsid w:val="0091747A"/>
    <w:rsid w:val="00941E94"/>
    <w:rsid w:val="00946F2B"/>
    <w:rsid w:val="00947A05"/>
    <w:rsid w:val="00951C20"/>
    <w:rsid w:val="00966084"/>
    <w:rsid w:val="009877DF"/>
    <w:rsid w:val="009918C0"/>
    <w:rsid w:val="009B428E"/>
    <w:rsid w:val="009C1E4F"/>
    <w:rsid w:val="009D41A3"/>
    <w:rsid w:val="009E6F47"/>
    <w:rsid w:val="00A11F3D"/>
    <w:rsid w:val="00A33791"/>
    <w:rsid w:val="00A8123B"/>
    <w:rsid w:val="00AB4CC5"/>
    <w:rsid w:val="00AD3871"/>
    <w:rsid w:val="00B05FB9"/>
    <w:rsid w:val="00B273FD"/>
    <w:rsid w:val="00B435CF"/>
    <w:rsid w:val="00B51708"/>
    <w:rsid w:val="00B72822"/>
    <w:rsid w:val="00B82278"/>
    <w:rsid w:val="00BA6497"/>
    <w:rsid w:val="00BB611F"/>
    <w:rsid w:val="00BE1ECF"/>
    <w:rsid w:val="00BE647E"/>
    <w:rsid w:val="00BF25D8"/>
    <w:rsid w:val="00C25FC5"/>
    <w:rsid w:val="00CD16AF"/>
    <w:rsid w:val="00D13CF6"/>
    <w:rsid w:val="00D25954"/>
    <w:rsid w:val="00D340D8"/>
    <w:rsid w:val="00D40730"/>
    <w:rsid w:val="00D54A4A"/>
    <w:rsid w:val="00D56199"/>
    <w:rsid w:val="00D77960"/>
    <w:rsid w:val="00DB7040"/>
    <w:rsid w:val="00DD6825"/>
    <w:rsid w:val="00DE5C10"/>
    <w:rsid w:val="00E1258C"/>
    <w:rsid w:val="00E23EC8"/>
    <w:rsid w:val="00E446C3"/>
    <w:rsid w:val="00E47D14"/>
    <w:rsid w:val="00E74F7F"/>
    <w:rsid w:val="00E91193"/>
    <w:rsid w:val="00EB1695"/>
    <w:rsid w:val="00EF2490"/>
    <w:rsid w:val="00F04491"/>
    <w:rsid w:val="00F2051A"/>
    <w:rsid w:val="00F30BE9"/>
    <w:rsid w:val="00FB63C1"/>
    <w:rsid w:val="00FD1F81"/>
    <w:rsid w:val="00FE1215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AF9715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2BC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footnote text"/>
    <w:basedOn w:val="a"/>
    <w:link w:val="ab"/>
    <w:uiPriority w:val="99"/>
    <w:semiHidden/>
    <w:unhideWhenUsed/>
    <w:rsid w:val="00164FF9"/>
    <w:pPr>
      <w:spacing w:before="0"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64FF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64FF9"/>
    <w:rPr>
      <w:vertAlign w:val="superscript"/>
    </w:rPr>
  </w:style>
  <w:style w:type="paragraph" w:styleId="ad">
    <w:name w:val="List Paragraph"/>
    <w:basedOn w:val="a"/>
    <w:uiPriority w:val="34"/>
    <w:qFormat/>
    <w:rsid w:val="00C25FC5"/>
    <w:pPr>
      <w:ind w:left="720"/>
    </w:pPr>
  </w:style>
  <w:style w:type="paragraph" w:styleId="ae">
    <w:name w:val="Balloon Text"/>
    <w:basedOn w:val="a"/>
    <w:link w:val="af"/>
    <w:uiPriority w:val="99"/>
    <w:semiHidden/>
    <w:unhideWhenUsed/>
    <w:rsid w:val="006E5D3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E5D34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B05FB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5FB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5FB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5FB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5F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9BD69-1859-496A-A328-606FE0CC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МУРТАЗИНА ФАРИДА НАГИМОВНА</cp:lastModifiedBy>
  <cp:revision>3</cp:revision>
  <cp:lastPrinted>2026-03-06T12:32:00Z</cp:lastPrinted>
  <dcterms:created xsi:type="dcterms:W3CDTF">2026-03-06T13:21:00Z</dcterms:created>
  <dcterms:modified xsi:type="dcterms:W3CDTF">2026-03-06T13:28:00Z</dcterms:modified>
</cp:coreProperties>
</file>